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4E1" w:rsidRDefault="00A02B9E">
      <w:pPr>
        <w:pStyle w:val="Header"/>
        <w:jc w:val="center"/>
        <w:rPr>
          <w:rFonts w:ascii="Arial" w:hAnsi="Arial"/>
          <w:b/>
          <w:smallCaps/>
          <w:color w:val="000080"/>
          <w:spacing w:val="20"/>
          <w:sz w:val="22"/>
          <w:lang w:val="en-US"/>
        </w:rPr>
      </w:pPr>
      <w:r>
        <w:rPr>
          <w:rFonts w:ascii="Arial" w:hAnsi="Arial"/>
          <w:b/>
          <w:smallCaps/>
          <w:noProof/>
          <w:color w:val="000080"/>
          <w:spacing w:val="20"/>
          <w:sz w:val="22"/>
          <w:lang w:eastAsia="en-AU"/>
        </w:rPr>
        <mc:AlternateContent>
          <mc:Choice Requires="wps">
            <w:drawing>
              <wp:anchor distT="0" distB="0" distL="114300" distR="114300" simplePos="0" relativeHeight="251658240" behindDoc="0" locked="0" layoutInCell="0" allowOverlap="1">
                <wp:simplePos x="0" y="0"/>
                <wp:positionH relativeFrom="column">
                  <wp:posOffset>2247900</wp:posOffset>
                </wp:positionH>
                <wp:positionV relativeFrom="paragraph">
                  <wp:posOffset>-965835</wp:posOffset>
                </wp:positionV>
                <wp:extent cx="1097280" cy="958215"/>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4E1" w:rsidRDefault="0035574A">
                            <w:r>
                              <w:rPr>
                                <w:rFonts w:ascii="Arial" w:hAnsi="Arial"/>
                                <w:noProof/>
                                <w:sz w:val="21"/>
                                <w:lang w:eastAsia="en-AU"/>
                              </w:rPr>
                              <w:drawing>
                                <wp:inline distT="0" distB="0" distL="0" distR="0" wp14:anchorId="43D6FB57" wp14:editId="29750F00">
                                  <wp:extent cx="915043" cy="88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A COVER LOGO BLUE SA.jpg"/>
                                          <pic:cNvPicPr/>
                                        </pic:nvPicPr>
                                        <pic:blipFill>
                                          <a:blip r:embed="rId7">
                                            <a:extLst>
                                              <a:ext uri="{28A0092B-C50C-407E-A947-70E740481C1C}">
                                                <a14:useLocalDpi xmlns:a14="http://schemas.microsoft.com/office/drawing/2010/main" val="0"/>
                                              </a:ext>
                                            </a:extLst>
                                          </a:blip>
                                          <a:stretch>
                                            <a:fillRect/>
                                          </a:stretch>
                                        </pic:blipFill>
                                        <pic:spPr>
                                          <a:xfrm>
                                            <a:off x="0" y="0"/>
                                            <a:ext cx="915043" cy="88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7pt;margin-top:-76.05pt;width:86.4pt;height:7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Z8gQIAAA8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" o:allowincell="f" stroked="f">
                <v:textbox>
                  <w:txbxContent>
                    <w:p w:rsidR="009244E1" w:rsidRDefault="0035574A">
                      <w:r>
                        <w:rPr>
                          <w:rFonts w:ascii="Arial" w:hAnsi="Arial"/>
                          <w:noProof/>
                          <w:sz w:val="21"/>
                          <w:lang w:eastAsia="en-AU"/>
                        </w:rPr>
                        <w:drawing>
                          <wp:inline distT="0" distB="0" distL="0" distR="0" wp14:anchorId="43D6FB57" wp14:editId="29750F00">
                            <wp:extent cx="915043" cy="88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A COVER LOGO BLUE SA.jpg"/>
                                    <pic:cNvPicPr/>
                                  </pic:nvPicPr>
                                  <pic:blipFill>
                                    <a:blip r:embed="rId8">
                                      <a:extLst>
                                        <a:ext uri="{28A0092B-C50C-407E-A947-70E740481C1C}">
                                          <a14:useLocalDpi xmlns:a14="http://schemas.microsoft.com/office/drawing/2010/main" val="0"/>
                                        </a:ext>
                                      </a:extLst>
                                    </a:blip>
                                    <a:stretch>
                                      <a:fillRect/>
                                    </a:stretch>
                                  </pic:blipFill>
                                  <pic:spPr>
                                    <a:xfrm>
                                      <a:off x="0" y="0"/>
                                      <a:ext cx="915043" cy="882000"/>
                                    </a:xfrm>
                                    <a:prstGeom prst="rect">
                                      <a:avLst/>
                                    </a:prstGeom>
                                  </pic:spPr>
                                </pic:pic>
                              </a:graphicData>
                            </a:graphic>
                          </wp:inline>
                        </w:drawing>
                      </w:r>
                    </w:p>
                  </w:txbxContent>
                </v:textbox>
              </v:shape>
            </w:pict>
          </mc:Fallback>
        </mc:AlternateContent>
      </w:r>
      <w:r>
        <w:rPr>
          <w:rFonts w:ascii="Arial" w:hAnsi="Arial"/>
          <w:b/>
          <w:smallCaps/>
          <w:noProof/>
          <w:color w:val="000080"/>
          <w:spacing w:val="20"/>
          <w:sz w:val="22"/>
          <w:lang w:eastAsia="en-AU"/>
        </w:rPr>
        <mc:AlternateContent>
          <mc:Choice Requires="wps">
            <w:drawing>
              <wp:anchor distT="0" distB="0" distL="114300" distR="114300" simplePos="0" relativeHeight="251657216" behindDoc="1" locked="0" layoutInCell="0" allowOverlap="1">
                <wp:simplePos x="0" y="0"/>
                <wp:positionH relativeFrom="column">
                  <wp:posOffset>5539740</wp:posOffset>
                </wp:positionH>
                <wp:positionV relativeFrom="paragraph">
                  <wp:posOffset>-417195</wp:posOffset>
                </wp:positionV>
                <wp:extent cx="914400" cy="9326880"/>
                <wp:effectExtent l="1905" t="190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4E1" w:rsidRDefault="009244E1">
                            <w:pPr>
                              <w:rPr>
                                <w:color w:val="008080"/>
                                <w:sz w:val="72"/>
                                <w:lang w:val="en-US"/>
                              </w:rPr>
                            </w:pPr>
                            <w:r>
                              <w:rPr>
                                <w:color w:val="008080"/>
                                <w:sz w:val="68"/>
                                <w:lang w:val="en-US"/>
                              </w:rPr>
                              <w:t>your profession</w:t>
                            </w:r>
                            <w:r>
                              <w:rPr>
                                <w:color w:val="008080"/>
                                <w:sz w:val="68"/>
                                <w:lang w:val="en-US"/>
                              </w:rPr>
                              <w:tab/>
                            </w:r>
                            <w:r>
                              <w:rPr>
                                <w:color w:val="008080"/>
                                <w:sz w:val="68"/>
                                <w:lang w:val="en-US"/>
                              </w:rPr>
                              <w:tab/>
                            </w:r>
                            <w:r>
                              <w:rPr>
                                <w:color w:val="008080"/>
                                <w:sz w:val="68"/>
                                <w:lang w:val="en-US"/>
                              </w:rPr>
                              <w:tab/>
                              <w:t>your voice</w:t>
                            </w:r>
                            <w:r>
                              <w:rPr>
                                <w:color w:val="008080"/>
                                <w:sz w:val="68"/>
                                <w:lang w:val="en-US"/>
                              </w:rPr>
                              <w:tab/>
                            </w:r>
                            <w:r>
                              <w:rPr>
                                <w:color w:val="008080"/>
                                <w:sz w:val="68"/>
                                <w:lang w:val="en-US"/>
                              </w:rPr>
                              <w:tab/>
                            </w:r>
                            <w:r>
                              <w:rPr>
                                <w:color w:val="008080"/>
                                <w:sz w:val="68"/>
                                <w:lang w:val="en-US"/>
                              </w:rPr>
                              <w:tab/>
                              <w:t>your</w:t>
                            </w:r>
                            <w:r>
                              <w:rPr>
                                <w:color w:val="008080"/>
                                <w:sz w:val="72"/>
                                <w:lang w:val="en-US"/>
                              </w:rPr>
                              <w:t xml:space="preserve"> AMA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36.2pt;margin-top:-32.85pt;width:1in;height:7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" o:allowincell="f" stroked="f">
                <v:textbox style="layout-flow:vertical;mso-layout-flow-alt:bottom-to-top">
                  <w:txbxContent>
                    <w:p w:rsidR="009244E1" w:rsidRDefault="009244E1">
                      <w:pPr>
                        <w:rPr>
                          <w:color w:val="008080"/>
                          <w:sz w:val="72"/>
                          <w:lang w:val="en-US"/>
                        </w:rPr>
                      </w:pPr>
                      <w:r>
                        <w:rPr>
                          <w:color w:val="008080"/>
                          <w:sz w:val="68"/>
                          <w:lang w:val="en-US"/>
                        </w:rPr>
                        <w:t>your profession</w:t>
                      </w:r>
                      <w:r>
                        <w:rPr>
                          <w:color w:val="008080"/>
                          <w:sz w:val="68"/>
                          <w:lang w:val="en-US"/>
                        </w:rPr>
                        <w:tab/>
                      </w:r>
                      <w:r>
                        <w:rPr>
                          <w:color w:val="008080"/>
                          <w:sz w:val="68"/>
                          <w:lang w:val="en-US"/>
                        </w:rPr>
                        <w:tab/>
                      </w:r>
                      <w:r>
                        <w:rPr>
                          <w:color w:val="008080"/>
                          <w:sz w:val="68"/>
                          <w:lang w:val="en-US"/>
                        </w:rPr>
                        <w:tab/>
                        <w:t>your voice</w:t>
                      </w:r>
                      <w:r>
                        <w:rPr>
                          <w:color w:val="008080"/>
                          <w:sz w:val="68"/>
                          <w:lang w:val="en-US"/>
                        </w:rPr>
                        <w:tab/>
                      </w:r>
                      <w:r>
                        <w:rPr>
                          <w:color w:val="008080"/>
                          <w:sz w:val="68"/>
                          <w:lang w:val="en-US"/>
                        </w:rPr>
                        <w:tab/>
                      </w:r>
                      <w:r>
                        <w:rPr>
                          <w:color w:val="008080"/>
                          <w:sz w:val="68"/>
                          <w:lang w:val="en-US"/>
                        </w:rPr>
                        <w:tab/>
                        <w:t>your</w:t>
                      </w:r>
                      <w:r>
                        <w:rPr>
                          <w:color w:val="008080"/>
                          <w:sz w:val="72"/>
                          <w:lang w:val="en-US"/>
                        </w:rPr>
                        <w:t xml:space="preserve"> AMA</w:t>
                      </w:r>
                    </w:p>
                  </w:txbxContent>
                </v:textbox>
              </v:shape>
            </w:pict>
          </mc:Fallback>
        </mc:AlternateContent>
      </w:r>
      <w:r w:rsidR="009244E1">
        <w:rPr>
          <w:rFonts w:ascii="Arial" w:hAnsi="Arial"/>
          <w:b/>
          <w:smallCaps/>
          <w:color w:val="000080"/>
          <w:spacing w:val="20"/>
          <w:sz w:val="22"/>
          <w:lang w:val="en-US"/>
        </w:rPr>
        <w:t>Australian Medical Association</w:t>
      </w:r>
    </w:p>
    <w:p w:rsidR="009244E1" w:rsidRDefault="009244E1">
      <w:pPr>
        <w:pStyle w:val="Header"/>
        <w:jc w:val="center"/>
        <w:rPr>
          <w:rFonts w:ascii="Arial" w:hAnsi="Arial"/>
          <w:bCs/>
          <w:smallCaps/>
          <w:color w:val="000080"/>
          <w:spacing w:val="20"/>
          <w:sz w:val="18"/>
          <w:lang w:val="en-US"/>
        </w:rPr>
      </w:pPr>
      <w:r>
        <w:rPr>
          <w:rFonts w:ascii="Arial" w:hAnsi="Arial"/>
          <w:bCs/>
          <w:smallCaps/>
          <w:color w:val="000080"/>
          <w:spacing w:val="20"/>
          <w:sz w:val="22"/>
          <w:lang w:val="en-US"/>
        </w:rPr>
        <w:t>(</w:t>
      </w:r>
      <w:r>
        <w:rPr>
          <w:rFonts w:ascii="Arial" w:hAnsi="Arial"/>
          <w:bCs/>
          <w:smallCaps/>
          <w:color w:val="000080"/>
          <w:spacing w:val="20"/>
          <w:sz w:val="18"/>
          <w:lang w:val="en-US"/>
        </w:rPr>
        <w:t>SOUTH AUSTRALIA) INC.</w:t>
      </w:r>
    </w:p>
    <w:p w:rsidR="002E1D81" w:rsidRPr="0089093D" w:rsidRDefault="002E1D81">
      <w:pPr>
        <w:pStyle w:val="Header"/>
        <w:jc w:val="center"/>
        <w:rPr>
          <w:rFonts w:ascii="Arial" w:hAnsi="Arial"/>
          <w:bCs/>
          <w:smallCaps/>
          <w:color w:val="000080"/>
          <w:spacing w:val="20"/>
          <w:sz w:val="6"/>
          <w:szCs w:val="6"/>
          <w:lang w:val="en-US"/>
        </w:rPr>
      </w:pPr>
    </w:p>
    <w:p w:rsidR="002E1D81" w:rsidRPr="002E1D81" w:rsidRDefault="002E1D81">
      <w:pPr>
        <w:pStyle w:val="Header"/>
        <w:jc w:val="center"/>
        <w:rPr>
          <w:rFonts w:ascii="Arial" w:hAnsi="Arial"/>
          <w:smallCaps/>
          <w:color w:val="000080"/>
          <w:spacing w:val="20"/>
          <w:sz w:val="14"/>
          <w:szCs w:val="14"/>
          <w:lang w:val="en-US"/>
        </w:rPr>
      </w:pPr>
      <w:r w:rsidRPr="002E1D81">
        <w:rPr>
          <w:rFonts w:ascii="Arial" w:hAnsi="Arial"/>
          <w:smallCaps/>
          <w:color w:val="000080"/>
          <w:spacing w:val="20"/>
          <w:sz w:val="14"/>
          <w:szCs w:val="14"/>
          <w:lang w:val="en-US"/>
        </w:rPr>
        <w:t>ABN 91 028 693 268</w:t>
      </w:r>
    </w:p>
    <w:p w:rsidR="002C3082" w:rsidRPr="002C3082" w:rsidRDefault="002C3082" w:rsidP="002C3082">
      <w:pPr>
        <w:rPr>
          <w:rFonts w:ascii="Arial" w:hAnsi="Arial"/>
          <w:sz w:val="21"/>
          <w:lang w:val="en-US"/>
        </w:rPr>
      </w:pPr>
    </w:p>
    <w:p w:rsidR="002C3082" w:rsidRPr="002C3082" w:rsidRDefault="002C3082" w:rsidP="002C3082">
      <w:pPr>
        <w:rPr>
          <w:rFonts w:ascii="Arial" w:hAnsi="Arial"/>
          <w:sz w:val="21"/>
          <w:lang w:val="en-US"/>
        </w:rPr>
      </w:pPr>
    </w:p>
    <w:p w:rsidR="008D3DAB" w:rsidRPr="002C3082" w:rsidRDefault="008D3DAB" w:rsidP="008D3DAB">
      <w:pPr>
        <w:rPr>
          <w:rFonts w:ascii="Arial" w:hAnsi="Arial"/>
          <w:sz w:val="21"/>
          <w:lang w:val="en-US"/>
        </w:rPr>
      </w:pPr>
      <w:r>
        <w:rPr>
          <w:rFonts w:ascii="Arial" w:hAnsi="Arial"/>
          <w:sz w:val="21"/>
          <w:lang w:val="en-US"/>
        </w:rPr>
        <w:t>13 September 2017</w:t>
      </w:r>
    </w:p>
    <w:p w:rsidR="008D3DAB" w:rsidRPr="002C3082" w:rsidRDefault="008D3DAB" w:rsidP="008D3DAB">
      <w:pPr>
        <w:rPr>
          <w:rFonts w:ascii="Arial" w:hAnsi="Arial"/>
          <w:sz w:val="21"/>
          <w:lang w:val="en-US"/>
        </w:rPr>
      </w:pPr>
    </w:p>
    <w:p w:rsidR="008D3DAB" w:rsidRPr="002C3082" w:rsidRDefault="008D3DAB" w:rsidP="008D3DAB">
      <w:pPr>
        <w:rPr>
          <w:rFonts w:ascii="Arial" w:hAnsi="Arial"/>
          <w:sz w:val="21"/>
          <w:lang w:val="en-US"/>
        </w:rPr>
      </w:pPr>
    </w:p>
    <w:p w:rsidR="008D3DAB" w:rsidRPr="002C3082" w:rsidRDefault="008D3DAB" w:rsidP="008D3DAB">
      <w:pPr>
        <w:rPr>
          <w:rFonts w:ascii="Arial" w:hAnsi="Arial"/>
          <w:sz w:val="21"/>
          <w:lang w:val="en-US"/>
        </w:rPr>
      </w:pPr>
    </w:p>
    <w:p w:rsidR="008D3DAB" w:rsidRPr="002C3082" w:rsidRDefault="008D3DAB" w:rsidP="008D3DAB">
      <w:pPr>
        <w:rPr>
          <w:rFonts w:ascii="Arial" w:hAnsi="Arial"/>
          <w:sz w:val="21"/>
          <w:lang w:val="en-US"/>
        </w:rPr>
      </w:pPr>
      <w:r>
        <w:rPr>
          <w:rFonts w:ascii="Arial" w:hAnsi="Arial"/>
          <w:sz w:val="21"/>
          <w:lang w:val="en-US"/>
        </w:rPr>
        <w:t>The Hon. John Rau MP</w:t>
      </w:r>
    </w:p>
    <w:p w:rsidR="008D3DAB" w:rsidRPr="002C3082" w:rsidRDefault="008D3DAB" w:rsidP="008D3DAB">
      <w:pPr>
        <w:rPr>
          <w:rFonts w:ascii="Arial" w:hAnsi="Arial"/>
          <w:sz w:val="21"/>
          <w:lang w:val="en-US"/>
        </w:rPr>
      </w:pPr>
      <w:r>
        <w:rPr>
          <w:rFonts w:ascii="Arial" w:hAnsi="Arial"/>
          <w:sz w:val="21"/>
          <w:lang w:val="en-US"/>
        </w:rPr>
        <w:t xml:space="preserve">Attorney General </w:t>
      </w:r>
    </w:p>
    <w:p w:rsidR="008D3DAB" w:rsidRDefault="008D3DAB" w:rsidP="008D3DAB">
      <w:pPr>
        <w:rPr>
          <w:rFonts w:ascii="Arial" w:hAnsi="Arial" w:cs="Arial"/>
          <w:color w:val="000000"/>
          <w:sz w:val="21"/>
          <w:szCs w:val="21"/>
          <w:lang w:val="en-US" w:eastAsia="en-AU"/>
        </w:rPr>
      </w:pPr>
      <w:r>
        <w:rPr>
          <w:rFonts w:ascii="Arial" w:hAnsi="Arial" w:cs="Arial"/>
          <w:color w:val="000000"/>
          <w:sz w:val="21"/>
          <w:szCs w:val="21"/>
          <w:lang w:val="en-US" w:eastAsia="en-AU"/>
        </w:rPr>
        <w:t>Level 11, 45 Pirie Street</w:t>
      </w:r>
    </w:p>
    <w:p w:rsidR="008D3DAB" w:rsidRPr="00385C7F" w:rsidRDefault="008D3DAB" w:rsidP="008D3DAB">
      <w:pPr>
        <w:rPr>
          <w:rFonts w:ascii="Arial" w:hAnsi="Arial" w:cs="Arial"/>
          <w:sz w:val="21"/>
          <w:szCs w:val="21"/>
          <w:lang w:val="en-US"/>
        </w:rPr>
      </w:pPr>
      <w:r w:rsidRPr="00385C7F">
        <w:rPr>
          <w:rFonts w:ascii="Arial" w:hAnsi="Arial" w:cs="Arial"/>
          <w:color w:val="000000"/>
          <w:sz w:val="21"/>
          <w:szCs w:val="21"/>
          <w:lang w:val="en-US" w:eastAsia="en-AU"/>
        </w:rPr>
        <w:t>Adelaide SA 5000</w:t>
      </w:r>
      <w:r w:rsidRPr="00385C7F">
        <w:rPr>
          <w:rFonts w:ascii="Arial" w:hAnsi="Arial" w:cs="Arial"/>
          <w:color w:val="808080"/>
          <w:sz w:val="21"/>
          <w:szCs w:val="21"/>
          <w:lang w:val="en-US" w:eastAsia="en-AU"/>
        </w:rPr>
        <w:t xml:space="preserve"> </w:t>
      </w:r>
    </w:p>
    <w:p w:rsidR="008D3DAB" w:rsidRPr="002C3082" w:rsidRDefault="008D3DAB" w:rsidP="008D3DAB">
      <w:pPr>
        <w:rPr>
          <w:rFonts w:ascii="Arial" w:hAnsi="Arial"/>
          <w:sz w:val="21"/>
          <w:lang w:val="en-US"/>
        </w:rPr>
      </w:pPr>
    </w:p>
    <w:p w:rsidR="008D3DAB" w:rsidRPr="002C3082" w:rsidRDefault="008D3DAB" w:rsidP="008D3DAB">
      <w:pPr>
        <w:rPr>
          <w:rFonts w:ascii="Arial" w:hAnsi="Arial"/>
          <w:sz w:val="21"/>
          <w:lang w:val="en-US"/>
        </w:rPr>
      </w:pPr>
    </w:p>
    <w:p w:rsidR="008D3DAB" w:rsidRPr="002C3082" w:rsidRDefault="008D3DAB" w:rsidP="008D3DAB">
      <w:pPr>
        <w:rPr>
          <w:rFonts w:ascii="Arial" w:hAnsi="Arial"/>
          <w:sz w:val="21"/>
          <w:lang w:val="en-US"/>
        </w:rPr>
      </w:pPr>
    </w:p>
    <w:p w:rsidR="008D3DAB" w:rsidRPr="002C3082" w:rsidRDefault="008D3DAB" w:rsidP="008D3DAB">
      <w:pPr>
        <w:rPr>
          <w:rFonts w:ascii="Arial" w:hAnsi="Arial"/>
          <w:sz w:val="21"/>
          <w:lang w:val="en-US"/>
        </w:rPr>
      </w:pPr>
      <w:r w:rsidRPr="002C3082">
        <w:rPr>
          <w:rFonts w:ascii="Arial" w:hAnsi="Arial"/>
          <w:sz w:val="21"/>
          <w:lang w:val="en-US"/>
        </w:rPr>
        <w:t xml:space="preserve">Dear </w:t>
      </w:r>
      <w:bookmarkStart w:id="0" w:name="_GoBack"/>
      <w:bookmarkEnd w:id="0"/>
      <w:r w:rsidR="00E00199">
        <w:rPr>
          <w:rFonts w:ascii="Arial" w:hAnsi="Arial"/>
          <w:sz w:val="21"/>
          <w:lang w:val="en-US"/>
        </w:rPr>
        <w:t>Attorney</w:t>
      </w:r>
    </w:p>
    <w:p w:rsidR="002C3082" w:rsidRPr="002C3082" w:rsidRDefault="002C3082" w:rsidP="002C3082">
      <w:pPr>
        <w:rPr>
          <w:rFonts w:ascii="Arial" w:hAnsi="Arial"/>
          <w:sz w:val="21"/>
          <w:lang w:val="en-US"/>
        </w:rPr>
      </w:pPr>
    </w:p>
    <w:p w:rsidR="002C3082" w:rsidRPr="002C3082" w:rsidRDefault="00E00199" w:rsidP="00E00199">
      <w:pPr>
        <w:jc w:val="center"/>
        <w:rPr>
          <w:rFonts w:ascii="Arial" w:hAnsi="Arial"/>
          <w:b/>
          <w:sz w:val="21"/>
          <w:lang w:val="en-US"/>
        </w:rPr>
      </w:pPr>
      <w:r>
        <w:rPr>
          <w:rFonts w:ascii="Arial" w:hAnsi="Arial"/>
          <w:b/>
          <w:sz w:val="21"/>
          <w:lang w:val="en-US"/>
        </w:rPr>
        <w:t>Statutes Amendment (Youths Sentenced as Adults) Bill 2017</w:t>
      </w:r>
    </w:p>
    <w:p w:rsidR="002C3082" w:rsidRPr="002C3082" w:rsidRDefault="002C3082" w:rsidP="002C3082">
      <w:pPr>
        <w:rPr>
          <w:rFonts w:ascii="Arial" w:hAnsi="Arial"/>
          <w:sz w:val="21"/>
        </w:rPr>
      </w:pPr>
    </w:p>
    <w:p w:rsidR="00D955DE" w:rsidRDefault="00E00199" w:rsidP="002C3082">
      <w:pPr>
        <w:rPr>
          <w:rFonts w:ascii="Arial" w:hAnsi="Arial"/>
          <w:sz w:val="21"/>
          <w:lang w:val="en-US"/>
        </w:rPr>
      </w:pPr>
      <w:r>
        <w:rPr>
          <w:rFonts w:ascii="Arial" w:hAnsi="Arial"/>
          <w:sz w:val="21"/>
          <w:lang w:val="en-US"/>
        </w:rPr>
        <w:t>The Australian Medical Association (South Australia) (AMASA)) notes with alarm the Statutes Amendment (Youth</w:t>
      </w:r>
      <w:r w:rsidR="002A3106">
        <w:rPr>
          <w:rFonts w:ascii="Arial" w:hAnsi="Arial"/>
          <w:sz w:val="21"/>
          <w:lang w:val="en-US"/>
        </w:rPr>
        <w:t>s</w:t>
      </w:r>
      <w:r>
        <w:rPr>
          <w:rFonts w:ascii="Arial" w:hAnsi="Arial"/>
          <w:sz w:val="21"/>
          <w:lang w:val="en-US"/>
        </w:rPr>
        <w:t xml:space="preserve"> Sentenced as Adults) Bill 2017 which </w:t>
      </w:r>
      <w:proofErr w:type="spellStart"/>
      <w:r>
        <w:rPr>
          <w:rFonts w:ascii="Arial" w:hAnsi="Arial"/>
          <w:sz w:val="21"/>
          <w:lang w:val="en-US"/>
        </w:rPr>
        <w:t>prioritises</w:t>
      </w:r>
      <w:proofErr w:type="spellEnd"/>
      <w:r>
        <w:rPr>
          <w:rFonts w:ascii="Arial" w:hAnsi="Arial"/>
          <w:sz w:val="21"/>
          <w:lang w:val="en-US"/>
        </w:rPr>
        <w:t xml:space="preserve"> community safety </w:t>
      </w:r>
      <w:r w:rsidR="00D955DE">
        <w:rPr>
          <w:rFonts w:ascii="Arial" w:hAnsi="Arial"/>
          <w:sz w:val="21"/>
          <w:lang w:val="en-US"/>
        </w:rPr>
        <w:t xml:space="preserve">over all other considerations in sentencing youths </w:t>
      </w:r>
      <w:r>
        <w:rPr>
          <w:rFonts w:ascii="Arial" w:hAnsi="Arial"/>
          <w:sz w:val="21"/>
          <w:lang w:val="en-US"/>
        </w:rPr>
        <w:t xml:space="preserve">tried as adults. </w:t>
      </w:r>
    </w:p>
    <w:p w:rsidR="00D955DE" w:rsidRDefault="00D955DE" w:rsidP="002C3082">
      <w:pPr>
        <w:rPr>
          <w:rFonts w:ascii="Arial" w:hAnsi="Arial"/>
          <w:sz w:val="21"/>
          <w:lang w:val="en-US"/>
        </w:rPr>
      </w:pPr>
    </w:p>
    <w:p w:rsidR="00D955DE" w:rsidRDefault="00E00199" w:rsidP="002C3082">
      <w:pPr>
        <w:rPr>
          <w:rFonts w:ascii="Arial" w:hAnsi="Arial"/>
          <w:sz w:val="21"/>
          <w:lang w:val="en-US"/>
        </w:rPr>
      </w:pPr>
      <w:r>
        <w:rPr>
          <w:rFonts w:ascii="Arial" w:hAnsi="Arial"/>
          <w:sz w:val="21"/>
          <w:lang w:val="en-US"/>
        </w:rPr>
        <w:t xml:space="preserve">We support the views presented by the Law Society of South Australia and the Guardian of Children and Young People that this approach to dealing with young people is not an appropriate strategy in dealing with offending. </w:t>
      </w:r>
      <w:r w:rsidR="00D955DE">
        <w:rPr>
          <w:rFonts w:ascii="Arial" w:hAnsi="Arial"/>
          <w:sz w:val="21"/>
          <w:lang w:val="en-US"/>
        </w:rPr>
        <w:t>We note i</w:t>
      </w:r>
      <w:r>
        <w:rPr>
          <w:rFonts w:ascii="Arial" w:hAnsi="Arial"/>
          <w:sz w:val="21"/>
          <w:lang w:val="en-US"/>
        </w:rPr>
        <w:t>n particular</w:t>
      </w:r>
      <w:r w:rsidR="00D955DE">
        <w:rPr>
          <w:rFonts w:ascii="Arial" w:hAnsi="Arial"/>
          <w:sz w:val="21"/>
          <w:lang w:val="en-US"/>
        </w:rPr>
        <w:t xml:space="preserve"> the</w:t>
      </w:r>
      <w:r w:rsidR="003470EF">
        <w:rPr>
          <w:rFonts w:ascii="Arial" w:hAnsi="Arial"/>
          <w:sz w:val="21"/>
          <w:lang w:val="en-US"/>
        </w:rPr>
        <w:t>ir</w:t>
      </w:r>
      <w:r w:rsidR="00D955DE">
        <w:rPr>
          <w:rFonts w:ascii="Arial" w:hAnsi="Arial"/>
          <w:sz w:val="21"/>
          <w:lang w:val="en-US"/>
        </w:rPr>
        <w:t xml:space="preserve"> observations that</w:t>
      </w:r>
      <w:r w:rsidR="00F67B43">
        <w:rPr>
          <w:rFonts w:ascii="Arial" w:hAnsi="Arial"/>
          <w:sz w:val="21"/>
          <w:lang w:val="en-US"/>
        </w:rPr>
        <w:t xml:space="preserve"> the approach</w:t>
      </w:r>
      <w:r w:rsidR="00D955DE">
        <w:rPr>
          <w:rFonts w:ascii="Arial" w:hAnsi="Arial"/>
          <w:sz w:val="21"/>
          <w:lang w:val="en-US"/>
        </w:rPr>
        <w:t xml:space="preserve">: </w:t>
      </w:r>
    </w:p>
    <w:p w:rsidR="00D955DE" w:rsidRDefault="00D955DE" w:rsidP="002C3082">
      <w:pPr>
        <w:rPr>
          <w:rFonts w:ascii="Arial" w:hAnsi="Arial"/>
          <w:sz w:val="21"/>
          <w:lang w:val="en-US"/>
        </w:rPr>
      </w:pPr>
    </w:p>
    <w:p w:rsidR="002C3082" w:rsidRPr="00D955DE" w:rsidRDefault="00E00199" w:rsidP="00D955DE">
      <w:pPr>
        <w:pStyle w:val="ListParagraph"/>
        <w:numPr>
          <w:ilvl w:val="0"/>
          <w:numId w:val="2"/>
        </w:numPr>
        <w:rPr>
          <w:rFonts w:ascii="Arial" w:hAnsi="Arial"/>
          <w:sz w:val="21"/>
          <w:lang w:val="en-US"/>
        </w:rPr>
      </w:pPr>
      <w:r w:rsidRPr="00D955DE">
        <w:rPr>
          <w:rFonts w:ascii="Arial" w:hAnsi="Arial"/>
          <w:sz w:val="21"/>
          <w:lang w:val="en-US"/>
        </w:rPr>
        <w:t>breaches the United Nations Convention on the Rights of the Child and the United Nations Minimum Rules for the Admini</w:t>
      </w:r>
      <w:r w:rsidR="00D955DE" w:rsidRPr="00D955DE">
        <w:rPr>
          <w:rFonts w:ascii="Arial" w:hAnsi="Arial"/>
          <w:sz w:val="21"/>
          <w:lang w:val="en-US"/>
        </w:rPr>
        <w:t>strati</w:t>
      </w:r>
      <w:r w:rsidRPr="00D955DE">
        <w:rPr>
          <w:rFonts w:ascii="Arial" w:hAnsi="Arial"/>
          <w:sz w:val="21"/>
          <w:lang w:val="en-US"/>
        </w:rPr>
        <w:t xml:space="preserve">on of </w:t>
      </w:r>
      <w:r w:rsidR="00D955DE" w:rsidRPr="00D955DE">
        <w:rPr>
          <w:rFonts w:ascii="Arial" w:hAnsi="Arial"/>
          <w:sz w:val="21"/>
          <w:lang w:val="en-US"/>
        </w:rPr>
        <w:t>Juvenile Justice (the Be</w:t>
      </w:r>
      <w:r w:rsidR="003470EF">
        <w:rPr>
          <w:rFonts w:ascii="Arial" w:hAnsi="Arial"/>
          <w:sz w:val="21"/>
          <w:lang w:val="en-US"/>
        </w:rPr>
        <w:t>i</w:t>
      </w:r>
      <w:r w:rsidR="00D955DE" w:rsidRPr="00D955DE">
        <w:rPr>
          <w:rFonts w:ascii="Arial" w:hAnsi="Arial"/>
          <w:sz w:val="21"/>
          <w:lang w:val="en-US"/>
        </w:rPr>
        <w:t>jing Rules)</w:t>
      </w:r>
      <w:r w:rsidR="003470EF">
        <w:rPr>
          <w:rFonts w:ascii="Arial" w:hAnsi="Arial"/>
          <w:sz w:val="21"/>
          <w:lang w:val="en-US"/>
        </w:rPr>
        <w:t>,</w:t>
      </w:r>
      <w:r w:rsidR="00D955DE" w:rsidRPr="00D955DE">
        <w:rPr>
          <w:rFonts w:ascii="Arial" w:hAnsi="Arial"/>
          <w:sz w:val="21"/>
          <w:lang w:val="en-US"/>
        </w:rPr>
        <w:t xml:space="preserve"> particularly Article 3.1 which </w:t>
      </w:r>
      <w:r w:rsidR="00D955DE" w:rsidRPr="00D955DE">
        <w:rPr>
          <w:rFonts w:ascii="Arial" w:hAnsi="Arial" w:cs="Arial"/>
          <w:sz w:val="21"/>
          <w:szCs w:val="21"/>
        </w:rPr>
        <w:t>which states</w:t>
      </w:r>
      <w:r w:rsidR="00D955DE" w:rsidRPr="003470EF">
        <w:rPr>
          <w:rFonts w:ascii="Arial" w:hAnsi="Arial" w:cs="Arial"/>
          <w:i/>
          <w:sz w:val="21"/>
          <w:szCs w:val="21"/>
        </w:rPr>
        <w:t>: i</w:t>
      </w:r>
      <w:r w:rsidR="00D955DE" w:rsidRPr="003470EF">
        <w:rPr>
          <w:rFonts w:ascii="Arial" w:hAnsi="Arial" w:cs="Arial"/>
          <w:i/>
          <w:iCs/>
          <w:sz w:val="21"/>
          <w:szCs w:val="21"/>
        </w:rPr>
        <w:t>n</w:t>
      </w:r>
      <w:r w:rsidR="00D955DE" w:rsidRPr="00D955DE">
        <w:rPr>
          <w:rFonts w:ascii="Arial" w:hAnsi="Arial" w:cs="Arial"/>
          <w:i/>
          <w:iCs/>
          <w:sz w:val="21"/>
          <w:szCs w:val="21"/>
        </w:rPr>
        <w:t xml:space="preserve"> all actions concerning children … the best interests of the child shall be a primary consideration </w:t>
      </w:r>
      <w:r w:rsidR="00D955DE" w:rsidRPr="00D955DE">
        <w:rPr>
          <w:rFonts w:ascii="Arial" w:hAnsi="Arial" w:cs="Arial"/>
          <w:sz w:val="21"/>
          <w:szCs w:val="21"/>
        </w:rPr>
        <w:t xml:space="preserve">and </w:t>
      </w:r>
      <w:r w:rsidR="00D955DE" w:rsidRPr="00D955DE">
        <w:rPr>
          <w:rFonts w:ascii="Arial" w:hAnsi="Arial" w:cs="Arial"/>
          <w:i/>
          <w:iCs/>
          <w:sz w:val="21"/>
          <w:szCs w:val="21"/>
        </w:rPr>
        <w:t xml:space="preserve">the well-being of the juvenile shall be the guiding factor in the consideration of her or his case </w:t>
      </w:r>
      <w:r w:rsidR="00D955DE" w:rsidRPr="00D955DE">
        <w:rPr>
          <w:rFonts w:ascii="Arial" w:hAnsi="Arial" w:cs="Arial"/>
          <w:sz w:val="21"/>
          <w:szCs w:val="21"/>
        </w:rPr>
        <w:t>(Rule 17.1d).</w:t>
      </w:r>
    </w:p>
    <w:p w:rsidR="00D955DE" w:rsidRPr="00F67B43" w:rsidRDefault="00D955DE" w:rsidP="00D955DE">
      <w:pPr>
        <w:pStyle w:val="ListParagraph"/>
        <w:numPr>
          <w:ilvl w:val="0"/>
          <w:numId w:val="2"/>
        </w:numPr>
        <w:rPr>
          <w:rFonts w:ascii="Arial" w:hAnsi="Arial"/>
          <w:sz w:val="21"/>
          <w:lang w:val="en-US"/>
        </w:rPr>
      </w:pPr>
      <w:r>
        <w:rPr>
          <w:rFonts w:ascii="Arial" w:hAnsi="Arial" w:cs="Arial"/>
          <w:sz w:val="21"/>
          <w:szCs w:val="21"/>
        </w:rPr>
        <w:t>overlooks evidence which shows longer sentences are not a deterrent fo</w:t>
      </w:r>
      <w:r w:rsidR="00F67B43">
        <w:rPr>
          <w:rFonts w:ascii="Arial" w:hAnsi="Arial" w:cs="Arial"/>
          <w:sz w:val="21"/>
          <w:szCs w:val="21"/>
        </w:rPr>
        <w:t xml:space="preserve">r future offending. </w:t>
      </w:r>
    </w:p>
    <w:p w:rsidR="007A3DC8" w:rsidRDefault="007A3DC8" w:rsidP="00D955DE">
      <w:pPr>
        <w:pStyle w:val="ListParagraph"/>
        <w:numPr>
          <w:ilvl w:val="0"/>
          <w:numId w:val="2"/>
        </w:numPr>
        <w:rPr>
          <w:rFonts w:ascii="Arial" w:hAnsi="Arial"/>
          <w:sz w:val="21"/>
          <w:lang w:val="en-US"/>
        </w:rPr>
      </w:pPr>
      <w:r>
        <w:rPr>
          <w:rFonts w:ascii="Arial" w:hAnsi="Arial"/>
          <w:sz w:val="21"/>
          <w:lang w:val="en-US"/>
        </w:rPr>
        <w:t>o</w:t>
      </w:r>
      <w:r w:rsidR="00F67B43">
        <w:rPr>
          <w:rFonts w:ascii="Arial" w:hAnsi="Arial"/>
          <w:sz w:val="21"/>
          <w:lang w:val="en-US"/>
        </w:rPr>
        <w:t xml:space="preserve">verlooks </w:t>
      </w:r>
      <w:r>
        <w:rPr>
          <w:rFonts w:ascii="Arial" w:hAnsi="Arial"/>
          <w:sz w:val="21"/>
          <w:lang w:val="en-US"/>
        </w:rPr>
        <w:t>the need for rehabilitation</w:t>
      </w:r>
    </w:p>
    <w:p w:rsidR="00F67B43" w:rsidRDefault="007A3DC8" w:rsidP="00D955DE">
      <w:pPr>
        <w:pStyle w:val="ListParagraph"/>
        <w:numPr>
          <w:ilvl w:val="0"/>
          <w:numId w:val="2"/>
        </w:numPr>
        <w:rPr>
          <w:rFonts w:ascii="Arial" w:hAnsi="Arial"/>
          <w:sz w:val="21"/>
          <w:lang w:val="en-US"/>
        </w:rPr>
      </w:pPr>
      <w:r>
        <w:rPr>
          <w:rFonts w:ascii="Arial" w:hAnsi="Arial"/>
          <w:sz w:val="21"/>
          <w:lang w:val="en-US"/>
        </w:rPr>
        <w:t>overlooks the causal contributors to juvenile crime and the young person’s lack of cognitive development.</w:t>
      </w:r>
    </w:p>
    <w:p w:rsidR="00E00199" w:rsidRDefault="00E00199" w:rsidP="002C3082">
      <w:pPr>
        <w:rPr>
          <w:rFonts w:ascii="Arial" w:hAnsi="Arial"/>
          <w:sz w:val="21"/>
          <w:lang w:val="en-US"/>
        </w:rPr>
      </w:pPr>
    </w:p>
    <w:p w:rsidR="007A3DC8" w:rsidRDefault="00E00199" w:rsidP="007A3DC8">
      <w:pPr>
        <w:rPr>
          <w:rFonts w:ascii="Arial" w:hAnsi="Arial" w:cs="Arial"/>
          <w:sz w:val="21"/>
          <w:szCs w:val="21"/>
        </w:rPr>
      </w:pPr>
      <w:r>
        <w:rPr>
          <w:rFonts w:ascii="Arial" w:hAnsi="Arial"/>
          <w:sz w:val="21"/>
          <w:lang w:val="en-US"/>
        </w:rPr>
        <w:t xml:space="preserve">Our members </w:t>
      </w:r>
      <w:r w:rsidR="007A3DC8">
        <w:rPr>
          <w:rFonts w:ascii="Arial" w:hAnsi="Arial"/>
          <w:sz w:val="21"/>
          <w:lang w:val="en-US"/>
        </w:rPr>
        <w:t xml:space="preserve">strongly believe that </w:t>
      </w:r>
      <w:r w:rsidR="002A3106">
        <w:rPr>
          <w:rFonts w:ascii="Arial" w:hAnsi="Arial" w:cs="Arial"/>
          <w:sz w:val="21"/>
          <w:szCs w:val="21"/>
        </w:rPr>
        <w:t>“rationality and humaneness”</w:t>
      </w:r>
      <w:r w:rsidR="007A3DC8" w:rsidRPr="007A3DC8">
        <w:rPr>
          <w:rFonts w:ascii="Arial" w:hAnsi="Arial" w:cs="Arial"/>
          <w:sz w:val="21"/>
          <w:szCs w:val="21"/>
        </w:rPr>
        <w:t xml:space="preserve"> should prevail especially in our dealings with children</w:t>
      </w:r>
      <w:r w:rsidR="007A3DC8">
        <w:rPr>
          <w:rFonts w:ascii="Arial" w:hAnsi="Arial" w:cs="Arial"/>
          <w:sz w:val="21"/>
          <w:szCs w:val="21"/>
        </w:rPr>
        <w:t xml:space="preserve">. There is clear evidence that </w:t>
      </w:r>
      <w:r w:rsidR="007A3DC8" w:rsidRPr="007A3DC8">
        <w:rPr>
          <w:rFonts w:ascii="Arial" w:hAnsi="Arial" w:cs="Arial"/>
          <w:sz w:val="21"/>
          <w:szCs w:val="21"/>
        </w:rPr>
        <w:t>that brain development is not complete until 25 years of age and beyond</w:t>
      </w:r>
      <w:r w:rsidR="002A3106">
        <w:rPr>
          <w:rFonts w:ascii="Arial" w:hAnsi="Arial" w:cs="Arial"/>
          <w:sz w:val="21"/>
          <w:szCs w:val="21"/>
        </w:rPr>
        <w:t>. I</w:t>
      </w:r>
      <w:r w:rsidR="007A3DC8" w:rsidRPr="007A3DC8">
        <w:rPr>
          <w:rFonts w:ascii="Arial" w:hAnsi="Arial" w:cs="Arial"/>
          <w:sz w:val="21"/>
          <w:szCs w:val="21"/>
        </w:rPr>
        <w:t>n particular</w:t>
      </w:r>
      <w:r w:rsidR="002A3106">
        <w:rPr>
          <w:rFonts w:ascii="Arial" w:hAnsi="Arial" w:cs="Arial"/>
          <w:sz w:val="21"/>
          <w:szCs w:val="21"/>
        </w:rPr>
        <w:t>,</w:t>
      </w:r>
      <w:r w:rsidR="007A3DC8" w:rsidRPr="007A3DC8">
        <w:rPr>
          <w:rFonts w:ascii="Arial" w:hAnsi="Arial" w:cs="Arial"/>
          <w:sz w:val="21"/>
          <w:szCs w:val="21"/>
        </w:rPr>
        <w:t xml:space="preserve"> frontal lobe development</w:t>
      </w:r>
      <w:r w:rsidR="002A3106">
        <w:rPr>
          <w:rFonts w:ascii="Arial" w:hAnsi="Arial" w:cs="Arial"/>
          <w:sz w:val="21"/>
          <w:szCs w:val="21"/>
        </w:rPr>
        <w:t xml:space="preserve"> is incomplete</w:t>
      </w:r>
      <w:r w:rsidR="007A3DC8" w:rsidRPr="007A3DC8">
        <w:rPr>
          <w:rFonts w:ascii="Arial" w:hAnsi="Arial" w:cs="Arial"/>
          <w:sz w:val="21"/>
          <w:szCs w:val="21"/>
        </w:rPr>
        <w:t xml:space="preserve">, impacting higher mental processing </w:t>
      </w:r>
      <w:r w:rsidR="003470EF">
        <w:rPr>
          <w:rFonts w:ascii="Arial" w:hAnsi="Arial" w:cs="Arial"/>
          <w:sz w:val="21"/>
          <w:szCs w:val="21"/>
        </w:rPr>
        <w:t>skills</w:t>
      </w:r>
      <w:r w:rsidR="007A3DC8">
        <w:rPr>
          <w:rFonts w:ascii="Arial" w:hAnsi="Arial" w:cs="Arial"/>
          <w:sz w:val="21"/>
          <w:szCs w:val="21"/>
        </w:rPr>
        <w:t xml:space="preserve"> such as impulse control. Thus, the offending of young people needs to be considered in the context of their stage of cognitive development and </w:t>
      </w:r>
      <w:r w:rsidR="003470EF">
        <w:rPr>
          <w:rFonts w:ascii="Arial" w:hAnsi="Arial" w:cs="Arial"/>
          <w:sz w:val="21"/>
          <w:szCs w:val="21"/>
        </w:rPr>
        <w:t>their home environment</w:t>
      </w:r>
      <w:r w:rsidR="002A3106">
        <w:rPr>
          <w:rFonts w:ascii="Arial" w:hAnsi="Arial" w:cs="Arial"/>
          <w:sz w:val="21"/>
          <w:szCs w:val="21"/>
        </w:rPr>
        <w:t xml:space="preserve">. </w:t>
      </w:r>
      <w:r w:rsidR="003470EF">
        <w:rPr>
          <w:rFonts w:ascii="Arial" w:hAnsi="Arial" w:cs="Arial"/>
          <w:sz w:val="21"/>
          <w:szCs w:val="21"/>
        </w:rPr>
        <w:t>A</w:t>
      </w:r>
      <w:r w:rsidR="007A3DC8">
        <w:rPr>
          <w:rFonts w:ascii="Arial" w:hAnsi="Arial" w:cs="Arial"/>
          <w:sz w:val="21"/>
          <w:szCs w:val="21"/>
        </w:rPr>
        <w:t xml:space="preserve"> paramount principle of community safety seems unbalanced given that many of these young people have experienced neglect and abuse and are not </w:t>
      </w:r>
      <w:r w:rsidR="0065149A">
        <w:rPr>
          <w:rFonts w:ascii="Arial" w:hAnsi="Arial" w:cs="Arial"/>
          <w:sz w:val="21"/>
          <w:szCs w:val="21"/>
        </w:rPr>
        <w:t>able to exercise judgement</w:t>
      </w:r>
      <w:r w:rsidR="003470EF">
        <w:rPr>
          <w:rFonts w:ascii="Arial" w:hAnsi="Arial" w:cs="Arial"/>
          <w:sz w:val="21"/>
          <w:szCs w:val="21"/>
        </w:rPr>
        <w:t xml:space="preserve"> effectively as a result</w:t>
      </w:r>
      <w:r w:rsidR="0065149A">
        <w:rPr>
          <w:rFonts w:ascii="Arial" w:hAnsi="Arial" w:cs="Arial"/>
          <w:sz w:val="21"/>
          <w:szCs w:val="21"/>
        </w:rPr>
        <w:t xml:space="preserve">. </w:t>
      </w:r>
    </w:p>
    <w:p w:rsidR="0065149A" w:rsidRDefault="0065149A" w:rsidP="007A3DC8">
      <w:pPr>
        <w:rPr>
          <w:rFonts w:ascii="Arial" w:hAnsi="Arial" w:cs="Arial"/>
          <w:sz w:val="21"/>
          <w:szCs w:val="21"/>
        </w:rPr>
      </w:pPr>
    </w:p>
    <w:p w:rsidR="003470EF" w:rsidRDefault="0065149A" w:rsidP="002C3082">
      <w:pPr>
        <w:rPr>
          <w:rFonts w:ascii="Arial" w:hAnsi="Arial" w:cs="Arial"/>
          <w:sz w:val="21"/>
          <w:szCs w:val="21"/>
        </w:rPr>
      </w:pPr>
      <w:r w:rsidRPr="0065149A">
        <w:rPr>
          <w:rFonts w:ascii="Arial" w:hAnsi="Arial" w:cs="Arial"/>
          <w:sz w:val="21"/>
          <w:szCs w:val="21"/>
        </w:rPr>
        <w:t>The AMA(SA) supports the strong focus on rehabilitation</w:t>
      </w:r>
      <w:r w:rsidR="003470EF">
        <w:rPr>
          <w:rFonts w:ascii="Arial" w:hAnsi="Arial" w:cs="Arial"/>
          <w:sz w:val="21"/>
          <w:szCs w:val="21"/>
        </w:rPr>
        <w:t xml:space="preserve"> and early intervention</w:t>
      </w:r>
      <w:r w:rsidRPr="0065149A">
        <w:rPr>
          <w:rFonts w:ascii="Arial" w:hAnsi="Arial" w:cs="Arial"/>
          <w:sz w:val="21"/>
          <w:szCs w:val="21"/>
        </w:rPr>
        <w:t xml:space="preserve"> advocated in the </w:t>
      </w:r>
      <w:proofErr w:type="spellStart"/>
      <w:r w:rsidRPr="0065149A">
        <w:rPr>
          <w:rFonts w:ascii="Arial" w:hAnsi="Arial" w:cs="Arial"/>
          <w:sz w:val="21"/>
          <w:szCs w:val="21"/>
        </w:rPr>
        <w:t>Cappo</w:t>
      </w:r>
      <w:proofErr w:type="spellEnd"/>
      <w:r w:rsidRPr="0065149A">
        <w:rPr>
          <w:rFonts w:ascii="Arial" w:hAnsi="Arial" w:cs="Arial"/>
          <w:sz w:val="21"/>
          <w:szCs w:val="21"/>
        </w:rPr>
        <w:t xml:space="preserve"> Report</w:t>
      </w:r>
      <w:r w:rsidR="003470EF">
        <w:rPr>
          <w:rFonts w:ascii="Arial" w:hAnsi="Arial" w:cs="Arial"/>
          <w:sz w:val="21"/>
          <w:szCs w:val="21"/>
        </w:rPr>
        <w:t xml:space="preserve"> (</w:t>
      </w:r>
      <w:hyperlink r:id="rId9" w:tgtFrame="_blank" w:tooltip="Link will open in a new window" w:history="1">
        <w:r w:rsidR="003470EF" w:rsidRPr="002A3106">
          <w:rPr>
            <w:rStyle w:val="Hyperlink"/>
            <w:i/>
          </w:rPr>
          <w:t>Stepping Up – A Social Inclusion Action Plan for Mental Health Reform 2007-2012</w:t>
        </w:r>
        <w:r w:rsidR="003470EF" w:rsidRPr="003470EF">
          <w:rPr>
            <w:rStyle w:val="Hyperlink"/>
          </w:rPr>
          <w:t>) </w:t>
        </w:r>
      </w:hyperlink>
      <w:r w:rsidRPr="0065149A">
        <w:rPr>
          <w:rFonts w:ascii="Arial" w:hAnsi="Arial" w:cs="Arial"/>
          <w:sz w:val="21"/>
          <w:szCs w:val="21"/>
        </w:rPr>
        <w:t>because promoting the child’s sense of dignity and worth, reinforcing their respect for others</w:t>
      </w:r>
      <w:r w:rsidR="003470EF">
        <w:rPr>
          <w:rFonts w:ascii="Arial" w:hAnsi="Arial" w:cs="Arial"/>
          <w:sz w:val="21"/>
          <w:szCs w:val="21"/>
        </w:rPr>
        <w:t>,</w:t>
      </w:r>
      <w:r w:rsidRPr="0065149A">
        <w:rPr>
          <w:rFonts w:ascii="Arial" w:hAnsi="Arial" w:cs="Arial"/>
          <w:sz w:val="21"/>
          <w:szCs w:val="21"/>
        </w:rPr>
        <w:t xml:space="preserve"> is the best way of promoting their wellbeing and reintegrating them into the community. </w:t>
      </w:r>
      <w:r w:rsidR="007A3DC8" w:rsidRPr="0065149A">
        <w:rPr>
          <w:rFonts w:ascii="Arial" w:hAnsi="Arial" w:cs="Arial"/>
          <w:sz w:val="21"/>
          <w:szCs w:val="21"/>
        </w:rPr>
        <w:t xml:space="preserve">Appropriate systems and a genuine experience of care are essential to engendering personal competence </w:t>
      </w:r>
      <w:r w:rsidR="003470EF">
        <w:rPr>
          <w:rFonts w:ascii="Arial" w:hAnsi="Arial" w:cs="Arial"/>
          <w:sz w:val="21"/>
          <w:szCs w:val="21"/>
        </w:rPr>
        <w:t>and are t</w:t>
      </w:r>
      <w:r w:rsidRPr="0065149A">
        <w:rPr>
          <w:rFonts w:ascii="Arial" w:hAnsi="Arial" w:cs="Arial"/>
          <w:sz w:val="21"/>
          <w:szCs w:val="21"/>
        </w:rPr>
        <w:t xml:space="preserve">he foundations of developing </w:t>
      </w:r>
      <w:r w:rsidR="007A3DC8" w:rsidRPr="0065149A">
        <w:rPr>
          <w:rFonts w:ascii="Arial" w:hAnsi="Arial" w:cs="Arial"/>
          <w:sz w:val="21"/>
          <w:szCs w:val="21"/>
        </w:rPr>
        <w:t>law-abiding children and adults.</w:t>
      </w:r>
      <w:r w:rsidRPr="0065149A">
        <w:rPr>
          <w:rFonts w:ascii="Arial" w:hAnsi="Arial" w:cs="Arial"/>
          <w:sz w:val="21"/>
          <w:szCs w:val="21"/>
        </w:rPr>
        <w:t xml:space="preserve"> Without this, given the high rate of recidivism proportionate to the severity of the </w:t>
      </w:r>
      <w:r w:rsidRPr="0065149A">
        <w:rPr>
          <w:rFonts w:ascii="Arial" w:hAnsi="Arial" w:cs="Arial"/>
          <w:sz w:val="21"/>
          <w:szCs w:val="21"/>
        </w:rPr>
        <w:lastRenderedPageBreak/>
        <w:t>penalty</w:t>
      </w:r>
      <w:r w:rsidR="003470EF">
        <w:rPr>
          <w:rFonts w:ascii="Arial" w:hAnsi="Arial" w:cs="Arial"/>
          <w:sz w:val="21"/>
          <w:szCs w:val="21"/>
        </w:rPr>
        <w:t>,</w:t>
      </w:r>
      <w:r w:rsidRPr="0065149A">
        <w:rPr>
          <w:rFonts w:ascii="Arial" w:hAnsi="Arial" w:cs="Arial"/>
          <w:sz w:val="21"/>
          <w:szCs w:val="21"/>
        </w:rPr>
        <w:t xml:space="preserve"> it is clear that the Bill is likely to fail in its objective of improving community safety. </w:t>
      </w:r>
      <w:r>
        <w:rPr>
          <w:rFonts w:ascii="Arial" w:hAnsi="Arial" w:cs="Arial"/>
          <w:sz w:val="21"/>
          <w:szCs w:val="21"/>
        </w:rPr>
        <w:t>Our best hope of rescuing these young offenders — and our community —from a trajectory of destruction is to offer rehabilitation and early intervention.</w:t>
      </w:r>
    </w:p>
    <w:p w:rsidR="003470EF" w:rsidRDefault="003470EF" w:rsidP="002C3082">
      <w:pPr>
        <w:rPr>
          <w:rFonts w:ascii="Arial" w:hAnsi="Arial" w:cs="Arial"/>
          <w:sz w:val="21"/>
          <w:szCs w:val="21"/>
        </w:rPr>
      </w:pPr>
    </w:p>
    <w:p w:rsidR="002C3082" w:rsidRDefault="003470EF" w:rsidP="002C3082">
      <w:pPr>
        <w:rPr>
          <w:rFonts w:ascii="Arial" w:hAnsi="Arial" w:cs="Arial"/>
          <w:sz w:val="21"/>
          <w:szCs w:val="21"/>
        </w:rPr>
      </w:pPr>
      <w:r>
        <w:rPr>
          <w:rFonts w:ascii="Arial" w:hAnsi="Arial" w:cs="Arial"/>
          <w:sz w:val="21"/>
          <w:szCs w:val="21"/>
        </w:rPr>
        <w:t xml:space="preserve">The AMA(SA) strongly urges the Government to reconsider this punitive approach to sentencing in favour of one that is nuanced and proactive in rehabilitating our lost young people.  </w:t>
      </w:r>
      <w:r w:rsidR="0065149A">
        <w:rPr>
          <w:rFonts w:ascii="Arial" w:hAnsi="Arial" w:cs="Arial"/>
          <w:sz w:val="21"/>
          <w:szCs w:val="21"/>
        </w:rPr>
        <w:t xml:space="preserve"> </w:t>
      </w:r>
    </w:p>
    <w:p w:rsidR="0065149A" w:rsidRDefault="0065149A" w:rsidP="002C3082">
      <w:pPr>
        <w:rPr>
          <w:rFonts w:ascii="Arial" w:hAnsi="Arial" w:cs="Arial"/>
          <w:b/>
          <w:sz w:val="21"/>
          <w:szCs w:val="21"/>
          <w:lang w:val="en-US"/>
        </w:rPr>
      </w:pPr>
    </w:p>
    <w:p w:rsidR="002C3082" w:rsidRPr="002C3082" w:rsidRDefault="002C3082" w:rsidP="002C3082">
      <w:pPr>
        <w:rPr>
          <w:rFonts w:ascii="Arial" w:hAnsi="Arial"/>
          <w:b/>
          <w:sz w:val="21"/>
          <w:lang w:val="en-US"/>
        </w:rPr>
      </w:pPr>
    </w:p>
    <w:p w:rsidR="00FE0BB2" w:rsidRDefault="00FE0BB2">
      <w:pPr>
        <w:rPr>
          <w:rFonts w:ascii="Arial" w:hAnsi="Arial"/>
          <w:sz w:val="21"/>
          <w:lang w:val="en-US"/>
        </w:rPr>
      </w:pPr>
    </w:p>
    <w:p w:rsidR="00FE0BB2" w:rsidRDefault="00FE0BB2">
      <w:pPr>
        <w:rPr>
          <w:rFonts w:ascii="Arial" w:hAnsi="Arial"/>
          <w:sz w:val="21"/>
          <w:lang w:val="en-US"/>
        </w:rPr>
      </w:pPr>
      <w:r>
        <w:rPr>
          <w:rFonts w:ascii="Arial" w:hAnsi="Arial"/>
          <w:sz w:val="21"/>
          <w:lang w:val="en-US"/>
        </w:rPr>
        <w:t>Yours sincerely</w:t>
      </w:r>
    </w:p>
    <w:p w:rsidR="00FE0BB2" w:rsidRDefault="00FE0BB2">
      <w:pPr>
        <w:rPr>
          <w:rFonts w:ascii="Arial" w:hAnsi="Arial"/>
          <w:sz w:val="21"/>
          <w:lang w:val="en-US"/>
        </w:rPr>
      </w:pPr>
    </w:p>
    <w:p w:rsidR="00FE0BB2" w:rsidRDefault="003470EF">
      <w:pPr>
        <w:rPr>
          <w:rFonts w:ascii="Arial" w:hAnsi="Arial"/>
          <w:sz w:val="21"/>
          <w:lang w:val="en-US"/>
        </w:rPr>
      </w:pPr>
      <w:r w:rsidRPr="003470EF">
        <w:rPr>
          <w:rFonts w:ascii="Arial" w:hAnsi="Arial"/>
          <w:noProof/>
          <w:sz w:val="21"/>
          <w:lang w:eastAsia="en-AU"/>
        </w:rPr>
        <w:drawing>
          <wp:inline distT="0" distB="0" distL="0" distR="0">
            <wp:extent cx="1981200" cy="1304925"/>
            <wp:effectExtent l="0" t="0" r="0" b="9525"/>
            <wp:docPr id="2" name="Picture 2" descr="W:\Data\permanent\ADMIN\Signatures\AMA(SA) Staff\Joe Hooper Blac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a\permanent\ADMIN\Signatures\AMA(SA) Staff\Joe Hooper Black 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304925"/>
                    </a:xfrm>
                    <a:prstGeom prst="rect">
                      <a:avLst/>
                    </a:prstGeom>
                    <a:noFill/>
                    <a:ln>
                      <a:noFill/>
                    </a:ln>
                  </pic:spPr>
                </pic:pic>
              </a:graphicData>
            </a:graphic>
          </wp:inline>
        </w:drawing>
      </w:r>
    </w:p>
    <w:p w:rsidR="00FE0BB2" w:rsidRDefault="00FE0BB2">
      <w:pPr>
        <w:rPr>
          <w:rFonts w:ascii="Arial" w:hAnsi="Arial"/>
          <w:sz w:val="21"/>
          <w:lang w:val="en-US"/>
        </w:rPr>
      </w:pPr>
    </w:p>
    <w:p w:rsidR="00FE0BB2" w:rsidRDefault="00FE0BB2">
      <w:pPr>
        <w:rPr>
          <w:rFonts w:ascii="Arial" w:hAnsi="Arial"/>
          <w:sz w:val="21"/>
          <w:lang w:val="en-US"/>
        </w:rPr>
      </w:pPr>
    </w:p>
    <w:p w:rsidR="00FE0BB2" w:rsidRDefault="00FE0BB2">
      <w:pPr>
        <w:rPr>
          <w:rFonts w:ascii="Arial" w:hAnsi="Arial"/>
          <w:sz w:val="21"/>
          <w:lang w:val="en-US"/>
        </w:rPr>
      </w:pPr>
    </w:p>
    <w:p w:rsidR="00FE0BB2" w:rsidRPr="00FE0BB2" w:rsidRDefault="00FE0BB2" w:rsidP="00FE0BB2">
      <w:pPr>
        <w:rPr>
          <w:rFonts w:ascii="Arial" w:hAnsi="Arial"/>
          <w:b/>
          <w:sz w:val="21"/>
          <w:lang w:val="en-US"/>
        </w:rPr>
      </w:pPr>
      <w:r w:rsidRPr="00FE0BB2">
        <w:rPr>
          <w:rFonts w:ascii="Arial" w:hAnsi="Arial"/>
          <w:b/>
          <w:sz w:val="21"/>
          <w:lang w:val="en-US"/>
        </w:rPr>
        <w:t>Mr Joe Hooper</w:t>
      </w:r>
    </w:p>
    <w:p w:rsidR="00FE0BB2" w:rsidRPr="00FE0BB2" w:rsidRDefault="006547F3" w:rsidP="00FE0BB2">
      <w:pPr>
        <w:rPr>
          <w:rFonts w:ascii="Arial" w:hAnsi="Arial"/>
          <w:sz w:val="21"/>
          <w:lang w:val="en-US"/>
        </w:rPr>
      </w:pPr>
      <w:r>
        <w:rPr>
          <w:rFonts w:ascii="Arial" w:hAnsi="Arial"/>
          <w:sz w:val="21"/>
          <w:lang w:val="en-US"/>
        </w:rPr>
        <w:t xml:space="preserve">LLB(Hons), BSc(Nursing), </w:t>
      </w:r>
      <w:proofErr w:type="spellStart"/>
      <w:r>
        <w:rPr>
          <w:rFonts w:ascii="Arial" w:hAnsi="Arial"/>
          <w:sz w:val="21"/>
          <w:lang w:val="en-US"/>
        </w:rPr>
        <w:t>Dip</w:t>
      </w:r>
      <w:r w:rsidR="00FE0BB2" w:rsidRPr="00FE0BB2">
        <w:rPr>
          <w:rFonts w:ascii="Arial" w:hAnsi="Arial"/>
          <w:sz w:val="21"/>
          <w:lang w:val="en-US"/>
        </w:rPr>
        <w:t>AppSc</w:t>
      </w:r>
      <w:proofErr w:type="spellEnd"/>
      <w:r w:rsidR="00503390">
        <w:rPr>
          <w:rFonts w:ascii="Arial" w:hAnsi="Arial"/>
          <w:sz w:val="21"/>
          <w:lang w:val="en-US"/>
        </w:rPr>
        <w:t>, GAICD</w:t>
      </w:r>
    </w:p>
    <w:p w:rsidR="00FE0BB2" w:rsidRPr="00FE0BB2" w:rsidRDefault="005075AC" w:rsidP="00FE0BB2">
      <w:pPr>
        <w:rPr>
          <w:rFonts w:ascii="Arial" w:hAnsi="Arial"/>
          <w:sz w:val="21"/>
          <w:lang w:val="en-US"/>
        </w:rPr>
      </w:pPr>
      <w:r>
        <w:rPr>
          <w:rFonts w:ascii="Arial" w:hAnsi="Arial"/>
          <w:sz w:val="21"/>
          <w:lang w:val="en-US"/>
        </w:rPr>
        <w:t>CHIEF EXECUTIVE</w:t>
      </w:r>
    </w:p>
    <w:p w:rsidR="00FE0BB2" w:rsidRDefault="00FE0BB2">
      <w:pPr>
        <w:rPr>
          <w:rFonts w:ascii="Arial" w:hAnsi="Arial"/>
          <w:sz w:val="21"/>
          <w:lang w:val="en-US"/>
        </w:rPr>
      </w:pPr>
    </w:p>
    <w:sectPr w:rsidR="00FE0BB2" w:rsidSect="0058708D">
      <w:headerReference w:type="even" r:id="rId11"/>
      <w:headerReference w:type="default" r:id="rId12"/>
      <w:footerReference w:type="default" r:id="rId13"/>
      <w:headerReference w:type="first" r:id="rId14"/>
      <w:footerReference w:type="first" r:id="rId15"/>
      <w:pgSz w:w="11906" w:h="16838" w:code="9"/>
      <w:pgMar w:top="1843" w:right="1418" w:bottom="567" w:left="1644" w:header="720" w:footer="505" w:gutter="0"/>
      <w:paperSrc w:first="7" w:other="7"/>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F3E" w:rsidRDefault="00C77F3E">
      <w:r>
        <w:separator/>
      </w:r>
    </w:p>
  </w:endnote>
  <w:endnote w:type="continuationSeparator" w:id="0">
    <w:p w:rsidR="00C77F3E" w:rsidRDefault="00C77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4E1" w:rsidRDefault="009244E1">
    <w:pPr>
      <w:pStyle w:val="Footer"/>
      <w:rPr>
        <w:snapToGrid w:val="0"/>
        <w:sz w:val="16"/>
      </w:rPr>
    </w:pPr>
  </w:p>
  <w:p w:rsidR="009244E1" w:rsidRDefault="009244E1">
    <w:pPr>
      <w:pStyle w:val="Footer"/>
      <w:rPr>
        <w:snapToGrid w:val="0"/>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E8B" w:rsidRPr="00446E8B" w:rsidRDefault="007A3DC8" w:rsidP="00446E8B">
    <w:pPr>
      <w:pStyle w:val="Footer"/>
      <w:ind w:hanging="284"/>
      <w:jc w:val="both"/>
      <w:rPr>
        <w:rFonts w:ascii="Arial" w:hAnsi="Arial"/>
        <w:snapToGrid w:val="0"/>
        <w:sz w:val="16"/>
      </w:rPr>
    </w:pPr>
    <w:r>
      <w:rPr>
        <w:rFonts w:ascii="Arial" w:hAnsi="Arial"/>
        <w:snapToGrid w:val="0"/>
        <w:sz w:val="16"/>
      </w:rPr>
      <w:t>AMASA Concerns regarding the Statutes Amendment (Youth</w:t>
    </w:r>
    <w:r w:rsidR="002A3106">
      <w:rPr>
        <w:rFonts w:ascii="Arial" w:hAnsi="Arial"/>
        <w:snapToGrid w:val="0"/>
        <w:sz w:val="16"/>
      </w:rPr>
      <w:t>s</w:t>
    </w:r>
    <w:r>
      <w:rPr>
        <w:rFonts w:ascii="Arial" w:hAnsi="Arial"/>
        <w:snapToGrid w:val="0"/>
        <w:sz w:val="16"/>
      </w:rPr>
      <w:t xml:space="preserve"> Sentenced as Adults) Bill 2017</w:t>
    </w:r>
  </w:p>
  <w:p w:rsidR="00446E8B" w:rsidRDefault="00446E8B" w:rsidP="00446E8B">
    <w:pPr>
      <w:pStyle w:val="Footer"/>
      <w:ind w:hanging="284"/>
      <w:jc w:val="both"/>
      <w:rPr>
        <w:rFonts w:ascii="Arial" w:hAnsi="Arial"/>
        <w:snapToGrid w:val="0"/>
        <w:color w:val="000080"/>
        <w:sz w:val="16"/>
      </w:rPr>
    </w:pPr>
  </w:p>
  <w:p w:rsidR="00446E8B" w:rsidRDefault="00446E8B" w:rsidP="00446E8B">
    <w:pPr>
      <w:pStyle w:val="Footer"/>
      <w:ind w:hanging="284"/>
      <w:jc w:val="both"/>
      <w:rPr>
        <w:rFonts w:ascii="Arial" w:hAnsi="Arial"/>
        <w:color w:val="000080"/>
        <w:sz w:val="16"/>
      </w:rPr>
    </w:pPr>
    <w:r>
      <w:rPr>
        <w:rFonts w:ascii="Arial" w:hAnsi="Arial"/>
        <w:snapToGrid w:val="0"/>
        <w:color w:val="000080"/>
        <w:sz w:val="16"/>
      </w:rPr>
      <w:t xml:space="preserve">Postal: PO Box 134 </w:t>
    </w:r>
    <w:r>
      <w:rPr>
        <w:rFonts w:ascii="Arial" w:hAnsi="Arial"/>
        <w:color w:val="000080"/>
        <w:sz w:val="16"/>
      </w:rPr>
      <w:t xml:space="preserve">North Adelaide  SA  5006      First Floor Newland House 80 Brougham Place North Adelaide  SA  5006 </w:t>
    </w:r>
  </w:p>
  <w:p w:rsidR="00446E8B" w:rsidRPr="00446E8B" w:rsidRDefault="00446E8B" w:rsidP="00446E8B">
    <w:pPr>
      <w:pStyle w:val="Footer"/>
      <w:jc w:val="both"/>
      <w:rPr>
        <w:rFonts w:ascii="Arial" w:hAnsi="Arial"/>
        <w:color w:val="000080"/>
      </w:rPr>
    </w:pPr>
    <w:r>
      <w:rPr>
        <w:rFonts w:ascii="Arial" w:hAnsi="Arial"/>
        <w:color w:val="000080"/>
        <w:sz w:val="16"/>
      </w:rPr>
      <w:t xml:space="preserve">Phone: (08) 8361 0100    Fax: (08) 8267 5349      Email: </w:t>
    </w:r>
    <w:bookmarkStart w:id="1" w:name="_Hlk521316036"/>
    <w:r>
      <w:rPr>
        <w:rFonts w:ascii="Arial" w:hAnsi="Arial"/>
        <w:color w:val="000080"/>
        <w:sz w:val="16"/>
      </w:rPr>
      <w:fldChar w:fldCharType="begin"/>
    </w:r>
    <w:r>
      <w:rPr>
        <w:rFonts w:ascii="Arial" w:hAnsi="Arial"/>
        <w:color w:val="000080"/>
        <w:sz w:val="16"/>
      </w:rPr>
      <w:instrText xml:space="preserve"> HYPERLINK mailto:admin@amasa.org.au </w:instrText>
    </w:r>
    <w:r>
      <w:rPr>
        <w:rFonts w:ascii="Arial" w:hAnsi="Arial"/>
        <w:color w:val="000080"/>
        <w:sz w:val="16"/>
      </w:rPr>
      <w:fldChar w:fldCharType="separate"/>
    </w:r>
    <w:r>
      <w:rPr>
        <w:rStyle w:val="Hyperlink"/>
        <w:color w:val="000080"/>
        <w:sz w:val="16"/>
      </w:rPr>
      <w:t>admin</w:t>
    </w:r>
    <w:bookmarkStart w:id="2" w:name="_Hlt521315939"/>
    <w:r>
      <w:rPr>
        <w:rStyle w:val="Hyperlink"/>
        <w:color w:val="000080"/>
        <w:sz w:val="16"/>
      </w:rPr>
      <w:t>@</w:t>
    </w:r>
    <w:bookmarkEnd w:id="2"/>
    <w:r>
      <w:rPr>
        <w:rStyle w:val="Hyperlink"/>
        <w:color w:val="000080"/>
        <w:sz w:val="16"/>
      </w:rPr>
      <w:t>amasa.org</w:t>
    </w:r>
    <w:bookmarkStart w:id="3" w:name="_Hlt521231086"/>
    <w:r>
      <w:rPr>
        <w:rStyle w:val="Hyperlink"/>
        <w:color w:val="000080"/>
        <w:sz w:val="16"/>
      </w:rPr>
      <w:t>.</w:t>
    </w:r>
    <w:bookmarkEnd w:id="3"/>
    <w:r>
      <w:rPr>
        <w:rStyle w:val="Hyperlink"/>
        <w:color w:val="000080"/>
        <w:sz w:val="16"/>
      </w:rPr>
      <w:t>au</w:t>
    </w:r>
    <w:r>
      <w:rPr>
        <w:rFonts w:ascii="Arial" w:hAnsi="Arial"/>
        <w:color w:val="000080"/>
        <w:sz w:val="16"/>
      </w:rPr>
      <w:fldChar w:fldCharType="end"/>
    </w:r>
    <w:r>
      <w:rPr>
        <w:rFonts w:ascii="Arial" w:hAnsi="Arial"/>
        <w:color w:val="000080"/>
        <w:sz w:val="16"/>
      </w:rPr>
      <w:t xml:space="preserve">   </w:t>
    </w:r>
    <w:bookmarkEnd w:id="1"/>
    <w:r>
      <w:rPr>
        <w:rFonts w:ascii="Arial" w:hAnsi="Arial"/>
        <w:color w:val="000080"/>
        <w:sz w:val="16"/>
      </w:rPr>
      <w:t xml:space="preserve"> Web site: www.amasa.org.au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F3E" w:rsidRDefault="00C77F3E">
      <w:r>
        <w:separator/>
      </w:r>
    </w:p>
  </w:footnote>
  <w:footnote w:type="continuationSeparator" w:id="0">
    <w:p w:rsidR="00C77F3E" w:rsidRDefault="00C77F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B2" w:rsidRDefault="00C77F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94333" o:spid="_x0000_s2051" type="#_x0000_t136" style="position:absolute;margin-left:0;margin-top:0;width:445.35pt;height:178.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4E1" w:rsidRDefault="00C77F3E">
    <w:pPr>
      <w:pStyle w:val="Header"/>
      <w:rPr>
        <w:rFonts w:ascii="Arial" w:hAnsi="Arial"/>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94334" o:spid="_x0000_s2052" type="#_x0000_t136" style="position:absolute;margin-left:0;margin-top:0;width:445.35pt;height:178.1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9244E1" w:rsidRDefault="009244E1">
    <w:pPr>
      <w:pStyle w:val="Header"/>
      <w:rPr>
        <w:rFonts w:ascii="Arial" w:hAnsi="Arial"/>
        <w:lang w:val="en-US"/>
      </w:rPr>
    </w:pPr>
  </w:p>
  <w:p w:rsidR="009244E1" w:rsidRDefault="009244E1">
    <w:pPr>
      <w:pStyle w:val="Header"/>
      <w:rPr>
        <w:rFonts w:ascii="Arial" w:hAnsi="Arial"/>
        <w:lang w:val="en-US"/>
      </w:rPr>
    </w:pPr>
  </w:p>
  <w:p w:rsidR="009244E1" w:rsidRDefault="009244E1">
    <w:pPr>
      <w:pStyle w:val="Header"/>
      <w:rPr>
        <w:rFonts w:ascii="Arial" w:hAnsi="Arial"/>
        <w:lang w:val="en-US"/>
      </w:rPr>
    </w:pPr>
  </w:p>
  <w:p w:rsidR="009244E1" w:rsidRDefault="009244E1">
    <w:pPr>
      <w:pStyle w:val="Header"/>
      <w:rPr>
        <w:rFonts w:ascii="Arial" w:hAnsi="Arial"/>
        <w:lang w:val="en-US"/>
      </w:rPr>
    </w:pPr>
  </w:p>
  <w:p w:rsidR="009244E1" w:rsidRDefault="009244E1">
    <w:pPr>
      <w:pStyle w:val="Header"/>
      <w:rPr>
        <w:rFonts w:ascii="Arial" w:hAnsi="Arial"/>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BB2" w:rsidRDefault="00C77F3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594332" o:spid="_x0000_s2050" type="#_x0000_t136" style="position:absolute;margin-left:0;margin-top:0;width:445.35pt;height:178.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52AE"/>
    <w:multiLevelType w:val="hybridMultilevel"/>
    <w:tmpl w:val="6EA0579C"/>
    <w:lvl w:ilvl="0" w:tplc="FC609C36">
      <w:start w:val="1"/>
      <w:numFmt w:val="bullet"/>
      <w:lvlText w:val=""/>
      <w:lvlJc w:val="left"/>
      <w:pPr>
        <w:tabs>
          <w:tab w:val="num" w:pos="1440"/>
        </w:tabs>
        <w:ind w:left="1440" w:hanging="360"/>
      </w:pPr>
      <w:rPr>
        <w:rFonts w:ascii="Symbol" w:hAnsi="Symbol" w:hint="default"/>
        <w:b/>
        <w:i w:val="0"/>
        <w:color w:val="000000"/>
        <w:sz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700D7601"/>
    <w:multiLevelType w:val="hybridMultilevel"/>
    <w:tmpl w:val="144051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AB"/>
    <w:rsid w:val="00054D90"/>
    <w:rsid w:val="001F13AD"/>
    <w:rsid w:val="002A3106"/>
    <w:rsid w:val="002C3082"/>
    <w:rsid w:val="002E1D81"/>
    <w:rsid w:val="00317D29"/>
    <w:rsid w:val="003470EF"/>
    <w:rsid w:val="0035574A"/>
    <w:rsid w:val="00431E31"/>
    <w:rsid w:val="00446E8B"/>
    <w:rsid w:val="00480272"/>
    <w:rsid w:val="00503390"/>
    <w:rsid w:val="005075AC"/>
    <w:rsid w:val="0058708D"/>
    <w:rsid w:val="0062675F"/>
    <w:rsid w:val="0065149A"/>
    <w:rsid w:val="006547F3"/>
    <w:rsid w:val="0069720E"/>
    <w:rsid w:val="00787FCB"/>
    <w:rsid w:val="00796D1A"/>
    <w:rsid w:val="007A3DC8"/>
    <w:rsid w:val="0089093D"/>
    <w:rsid w:val="008D3DAB"/>
    <w:rsid w:val="009244E1"/>
    <w:rsid w:val="00966FB3"/>
    <w:rsid w:val="00A02B9E"/>
    <w:rsid w:val="00BF4A45"/>
    <w:rsid w:val="00C367DE"/>
    <w:rsid w:val="00C77F3E"/>
    <w:rsid w:val="00C96022"/>
    <w:rsid w:val="00CB2AD4"/>
    <w:rsid w:val="00D051AC"/>
    <w:rsid w:val="00D955DE"/>
    <w:rsid w:val="00DE3C0B"/>
    <w:rsid w:val="00E00199"/>
    <w:rsid w:val="00E320FE"/>
    <w:rsid w:val="00E50607"/>
    <w:rsid w:val="00E758A6"/>
    <w:rsid w:val="00F6655E"/>
    <w:rsid w:val="00F67B43"/>
    <w:rsid w:val="00F726EF"/>
    <w:rsid w:val="00FE0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CD823AA8-E1E2-43E3-ACAC-C6F3E15E9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FCB"/>
    <w:rPr>
      <w:lang w:val="en-AU"/>
    </w:rPr>
  </w:style>
  <w:style w:type="paragraph" w:styleId="Heading1">
    <w:name w:val="heading 1"/>
    <w:basedOn w:val="Normal"/>
    <w:next w:val="Normal"/>
    <w:link w:val="Heading1Char"/>
    <w:uiPriority w:val="99"/>
    <w:qFormat/>
    <w:rsid w:val="00787FCB"/>
    <w:pPr>
      <w:keepNext/>
      <w:jc w:val="both"/>
      <w:outlineLvl w:val="0"/>
    </w:pPr>
    <w:rPr>
      <w:rFonts w:ascii="Arial" w:hAnsi="Arial"/>
      <w:b/>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87FCB"/>
    <w:pPr>
      <w:tabs>
        <w:tab w:val="center" w:pos="4153"/>
        <w:tab w:val="right" w:pos="8306"/>
      </w:tabs>
    </w:pPr>
  </w:style>
  <w:style w:type="paragraph" w:styleId="Footer">
    <w:name w:val="footer"/>
    <w:basedOn w:val="Normal"/>
    <w:semiHidden/>
    <w:rsid w:val="00787FCB"/>
    <w:pPr>
      <w:tabs>
        <w:tab w:val="center" w:pos="4153"/>
        <w:tab w:val="right" w:pos="8306"/>
      </w:tabs>
    </w:pPr>
  </w:style>
  <w:style w:type="character" w:styleId="Hyperlink">
    <w:name w:val="Hyperlink"/>
    <w:basedOn w:val="DefaultParagraphFont"/>
    <w:uiPriority w:val="99"/>
    <w:semiHidden/>
    <w:rsid w:val="00787FCB"/>
    <w:rPr>
      <w:rFonts w:ascii="Arial" w:hAnsi="Arial"/>
      <w:color w:val="000000"/>
      <w:sz w:val="21"/>
      <w:u w:val="none"/>
    </w:rPr>
  </w:style>
  <w:style w:type="character" w:styleId="FollowedHyperlink">
    <w:name w:val="FollowedHyperlink"/>
    <w:basedOn w:val="DefaultParagraphFont"/>
    <w:semiHidden/>
    <w:rsid w:val="00787FCB"/>
    <w:rPr>
      <w:color w:val="800080"/>
      <w:u w:val="single"/>
    </w:rPr>
  </w:style>
  <w:style w:type="paragraph" w:styleId="BalloonText">
    <w:name w:val="Balloon Text"/>
    <w:basedOn w:val="Normal"/>
    <w:link w:val="BalloonTextChar"/>
    <w:uiPriority w:val="99"/>
    <w:semiHidden/>
    <w:unhideWhenUsed/>
    <w:rsid w:val="002E1D81"/>
    <w:rPr>
      <w:rFonts w:ascii="Tahoma" w:hAnsi="Tahoma" w:cs="Tahoma"/>
      <w:sz w:val="16"/>
      <w:szCs w:val="16"/>
    </w:rPr>
  </w:style>
  <w:style w:type="character" w:customStyle="1" w:styleId="BalloonTextChar">
    <w:name w:val="Balloon Text Char"/>
    <w:basedOn w:val="DefaultParagraphFont"/>
    <w:link w:val="BalloonText"/>
    <w:uiPriority w:val="99"/>
    <w:semiHidden/>
    <w:rsid w:val="002E1D81"/>
    <w:rPr>
      <w:rFonts w:ascii="Tahoma" w:hAnsi="Tahoma" w:cs="Tahoma"/>
      <w:sz w:val="16"/>
      <w:szCs w:val="16"/>
      <w:lang w:val="en-AU"/>
    </w:rPr>
  </w:style>
  <w:style w:type="character" w:customStyle="1" w:styleId="Heading1Char">
    <w:name w:val="Heading 1 Char"/>
    <w:basedOn w:val="DefaultParagraphFont"/>
    <w:link w:val="Heading1"/>
    <w:uiPriority w:val="99"/>
    <w:rsid w:val="00E320FE"/>
    <w:rPr>
      <w:rFonts w:ascii="Arial" w:hAnsi="Arial"/>
      <w:b/>
      <w:sz w:val="21"/>
    </w:rPr>
  </w:style>
  <w:style w:type="paragraph" w:customStyle="1" w:styleId="m6980271327334821264msolistparagraph">
    <w:name w:val="m_6980271327334821264msolistparagraph"/>
    <w:basedOn w:val="Normal"/>
    <w:rsid w:val="00E00199"/>
    <w:pPr>
      <w:spacing w:before="100" w:beforeAutospacing="1" w:after="100" w:afterAutospacing="1"/>
    </w:pPr>
    <w:rPr>
      <w:rFonts w:eastAsiaTheme="minorHAnsi"/>
      <w:sz w:val="24"/>
      <w:szCs w:val="24"/>
      <w:lang w:eastAsia="en-AU"/>
    </w:rPr>
  </w:style>
  <w:style w:type="paragraph" w:styleId="ListParagraph">
    <w:name w:val="List Paragraph"/>
    <w:basedOn w:val="Normal"/>
    <w:uiPriority w:val="34"/>
    <w:qFormat/>
    <w:rsid w:val="00D955DE"/>
    <w:pPr>
      <w:ind w:left="720"/>
      <w:contextualSpacing/>
    </w:pPr>
  </w:style>
  <w:style w:type="character" w:customStyle="1" w:styleId="apple-converted-space">
    <w:name w:val="apple-converted-space"/>
    <w:basedOn w:val="DefaultParagraphFont"/>
    <w:rsid w:val="00347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377300">
      <w:bodyDiv w:val="1"/>
      <w:marLeft w:val="0"/>
      <w:marRight w:val="0"/>
      <w:marTop w:val="0"/>
      <w:marBottom w:val="0"/>
      <w:divBdr>
        <w:top w:val="none" w:sz="0" w:space="0" w:color="auto"/>
        <w:left w:val="none" w:sz="0" w:space="0" w:color="auto"/>
        <w:bottom w:val="none" w:sz="0" w:space="0" w:color="auto"/>
        <w:right w:val="none" w:sz="0" w:space="0" w:color="auto"/>
      </w:divBdr>
    </w:div>
    <w:div w:id="1027415051">
      <w:bodyDiv w:val="1"/>
      <w:marLeft w:val="0"/>
      <w:marRight w:val="0"/>
      <w:marTop w:val="0"/>
      <w:marBottom w:val="0"/>
      <w:divBdr>
        <w:top w:val="none" w:sz="0" w:space="0" w:color="auto"/>
        <w:left w:val="none" w:sz="0" w:space="0" w:color="auto"/>
        <w:bottom w:val="none" w:sz="0" w:space="0" w:color="auto"/>
        <w:right w:val="none" w:sz="0" w:space="0" w:color="auto"/>
      </w:divBdr>
    </w:div>
    <w:div w:id="2093621531">
      <w:bodyDiv w:val="1"/>
      <w:marLeft w:val="0"/>
      <w:marRight w:val="0"/>
      <w:marTop w:val="0"/>
      <w:marBottom w:val="0"/>
      <w:divBdr>
        <w:top w:val="none" w:sz="0" w:space="0" w:color="auto"/>
        <w:left w:val="none" w:sz="0" w:space="0" w:color="auto"/>
        <w:bottom w:val="none" w:sz="0" w:space="0" w:color="auto"/>
        <w:right w:val="none" w:sz="0" w:space="0" w:color="auto"/>
      </w:divBdr>
    </w:div>
    <w:div w:id="213289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ahealth.sa.gov.au/wps/wcm/connect/public+content/sa+health+internet/resources/stepping+up+a+social+inclusion+action+plan+for+mental+health+reform+2007-2012"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Data\permanent\ADMIN\Templates\Current%20Letterhead%20Electronic%20J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Current Letterhead Electronic JH</Template>
  <TotalTime>78</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Date</vt:lpstr>
    </vt:vector>
  </TitlesOfParts>
  <Company>Australian Medical Associatio</Company>
  <LinksUpToDate>false</LinksUpToDate>
  <CharactersWithSpaces>3533</CharactersWithSpaces>
  <SharedDoc>false</SharedDoc>
  <HLinks>
    <vt:vector size="6" baseType="variant">
      <vt:variant>
        <vt:i4>524395</vt:i4>
      </vt:variant>
      <vt:variant>
        <vt:i4>0</vt:i4>
      </vt:variant>
      <vt:variant>
        <vt:i4>0</vt:i4>
      </vt:variant>
      <vt:variant>
        <vt:i4>5</vt:i4>
      </vt:variant>
      <vt:variant>
        <vt:lpwstr>mailto:admin@amasa.org.au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Jane Ford</dc:creator>
  <cp:lastModifiedBy>Jane Ford</cp:lastModifiedBy>
  <cp:revision>3</cp:revision>
  <cp:lastPrinted>2012-08-22T01:54:00Z</cp:lastPrinted>
  <dcterms:created xsi:type="dcterms:W3CDTF">2017-09-13T03:07:00Z</dcterms:created>
  <dcterms:modified xsi:type="dcterms:W3CDTF">2017-11-17T00:17:00Z</dcterms:modified>
</cp:coreProperties>
</file>